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8C9" w:rsidRPr="001208C9" w:rsidRDefault="001208C9" w:rsidP="001208C9">
      <w:pPr>
        <w:rPr>
          <w:b/>
          <w:bCs/>
        </w:rPr>
      </w:pPr>
      <w:r w:rsidRPr="001208C9">
        <w:rPr>
          <w:b/>
          <w:bCs/>
        </w:rPr>
        <w:t>Culturally Grounded Research Publications</w:t>
      </w:r>
    </w:p>
    <w:p w:rsidR="001208C9" w:rsidRPr="001208C9" w:rsidRDefault="001208C9" w:rsidP="001208C9">
      <w:r w:rsidRPr="001208C9">
        <w:t xml:space="preserve">References: </w:t>
      </w:r>
    </w:p>
    <w:p w:rsidR="001208C9" w:rsidRPr="001208C9" w:rsidRDefault="001208C9" w:rsidP="001208C9">
      <w:pPr>
        <w:numPr>
          <w:ilvl w:val="0"/>
          <w:numId w:val="2"/>
        </w:numPr>
      </w:pPr>
      <w:r w:rsidRPr="001208C9">
        <w:t xml:space="preserve">Belgrave, F. Z., Reed, M. C., </w:t>
      </w:r>
      <w:proofErr w:type="spellStart"/>
      <w:r w:rsidRPr="001208C9">
        <w:t>Plybon</w:t>
      </w:r>
      <w:proofErr w:type="spellEnd"/>
      <w:r w:rsidRPr="001208C9">
        <w:t xml:space="preserve">, L. E., Butler, D. S., Allison, K. </w:t>
      </w:r>
      <w:proofErr w:type="gramStart"/>
      <w:r w:rsidRPr="001208C9">
        <w:t>W .</w:t>
      </w:r>
      <w:proofErr w:type="gramEnd"/>
      <w:r w:rsidRPr="001208C9">
        <w:t xml:space="preserve">, &amp; Davis, T. (2004). An evaluation of Sisters of Nia: A cultural program for African American girls. </w:t>
      </w:r>
      <w:r w:rsidRPr="001208C9">
        <w:rPr>
          <w:b/>
          <w:bCs/>
        </w:rPr>
        <w:t>Journal of Black Psychology</w:t>
      </w:r>
      <w:r w:rsidRPr="001208C9">
        <w:t>, 30, 329–343.</w:t>
      </w:r>
    </w:p>
    <w:p w:rsidR="001208C9" w:rsidRPr="001208C9" w:rsidRDefault="001208C9" w:rsidP="001208C9">
      <w:pPr>
        <w:numPr>
          <w:ilvl w:val="0"/>
          <w:numId w:val="2"/>
        </w:numPr>
      </w:pPr>
      <w:r w:rsidRPr="001208C9">
        <w:t xml:space="preserve">Gilbert, D., &amp; Goddard, L. (2007). HIV prevention targeting African American women: Theory, objectives, and outcomes from an African-centered behavior change perspective. </w:t>
      </w:r>
      <w:r w:rsidRPr="001208C9">
        <w:rPr>
          <w:b/>
          <w:bCs/>
        </w:rPr>
        <w:t>Family &amp; Community Health</w:t>
      </w:r>
      <w:r w:rsidRPr="001208C9">
        <w:t>, 30(Suppl. 1), S109–S111</w:t>
      </w:r>
    </w:p>
    <w:p w:rsidR="001208C9" w:rsidRPr="001208C9" w:rsidRDefault="001208C9" w:rsidP="001208C9">
      <w:pPr>
        <w:numPr>
          <w:ilvl w:val="0"/>
          <w:numId w:val="2"/>
        </w:numPr>
      </w:pPr>
      <w:r w:rsidRPr="001208C9">
        <w:t xml:space="preserve">Gilbert, D. J, Harvey, A. R. &amp; Belgrave, F. Z. (2009). Advancing the </w:t>
      </w:r>
      <w:proofErr w:type="spellStart"/>
      <w:r w:rsidRPr="001208C9">
        <w:t>Africentric</w:t>
      </w:r>
      <w:proofErr w:type="spellEnd"/>
      <w:r w:rsidRPr="001208C9">
        <w:t xml:space="preserve"> Paradigm Shift Discourse: Building toward Evidence-Based </w:t>
      </w:r>
      <w:proofErr w:type="spellStart"/>
      <w:r w:rsidRPr="001208C9">
        <w:t>Africentric</w:t>
      </w:r>
      <w:proofErr w:type="spellEnd"/>
      <w:r w:rsidRPr="001208C9">
        <w:t xml:space="preserve"> Interventions in Social Work Practice with African Americans. </w:t>
      </w:r>
      <w:r w:rsidRPr="001208C9">
        <w:rPr>
          <w:b/>
          <w:bCs/>
        </w:rPr>
        <w:t xml:space="preserve">Social Work </w:t>
      </w:r>
      <w:r w:rsidRPr="001208C9">
        <w:t>Volume 54, Number 3, 243- 252</w:t>
      </w:r>
    </w:p>
    <w:p w:rsidR="001208C9" w:rsidRPr="001208C9" w:rsidRDefault="001208C9" w:rsidP="001208C9">
      <w:pPr>
        <w:numPr>
          <w:ilvl w:val="0"/>
          <w:numId w:val="2"/>
        </w:numPr>
      </w:pPr>
      <w:r w:rsidRPr="001208C9">
        <w:t xml:space="preserve">Harvey, A. R., &amp; Hill, R. B. (2004). </w:t>
      </w:r>
      <w:proofErr w:type="spellStart"/>
      <w:r w:rsidRPr="001208C9">
        <w:t>Africentric</w:t>
      </w:r>
      <w:proofErr w:type="spellEnd"/>
      <w:r w:rsidRPr="001208C9">
        <w:t xml:space="preserve"> youth and family rites of passage program: Promoting </w:t>
      </w:r>
      <w:proofErr w:type="gramStart"/>
      <w:r w:rsidRPr="001208C9">
        <w:t>resilience  among</w:t>
      </w:r>
      <w:proofErr w:type="gramEnd"/>
      <w:r w:rsidRPr="001208C9">
        <w:t xml:space="preserve"> at-risk African American youths. </w:t>
      </w:r>
      <w:r w:rsidRPr="001208C9">
        <w:rPr>
          <w:b/>
          <w:bCs/>
        </w:rPr>
        <w:t>Social Work</w:t>
      </w:r>
      <w:r w:rsidRPr="001208C9">
        <w:t>, 49, 65–74.</w:t>
      </w:r>
    </w:p>
    <w:p w:rsidR="001208C9" w:rsidRPr="001208C9" w:rsidRDefault="001208C9" w:rsidP="001208C9">
      <w:pPr>
        <w:numPr>
          <w:ilvl w:val="0"/>
          <w:numId w:val="2"/>
        </w:numPr>
      </w:pPr>
      <w:r w:rsidRPr="001208C9">
        <w:t xml:space="preserve">Nobles, </w:t>
      </w:r>
      <w:proofErr w:type="gramStart"/>
      <w:r w:rsidRPr="001208C9">
        <w:t>W .</w:t>
      </w:r>
      <w:proofErr w:type="gramEnd"/>
      <w:r w:rsidRPr="001208C9">
        <w:t xml:space="preserve"> </w:t>
      </w:r>
      <w:proofErr w:type="gramStart"/>
      <w:r w:rsidRPr="001208C9">
        <w:t>W .</w:t>
      </w:r>
      <w:proofErr w:type="gramEnd"/>
      <w:r w:rsidRPr="001208C9">
        <w:t>, &amp; Goddard, L. L.(1993). Toward an African-centered model of prevention for African American youth at high risk. In L. L. Goddard (Ed.), An African- centered model of prevention for African American youth at high risk (pp. 115–129). Rockville, MD: U.S. Department of Health and Human Services/Public Health Service/Substance Abuse and Mental Health</w:t>
      </w:r>
      <w:r>
        <w:t xml:space="preserve"> </w:t>
      </w:r>
      <w:r w:rsidRPr="001208C9">
        <w:t>Services Administration.</w:t>
      </w:r>
    </w:p>
    <w:p w:rsidR="001208C9" w:rsidRPr="001208C9" w:rsidRDefault="001208C9" w:rsidP="001208C9">
      <w:pPr>
        <w:numPr>
          <w:ilvl w:val="0"/>
          <w:numId w:val="2"/>
        </w:numPr>
      </w:pPr>
      <w:r w:rsidRPr="001208C9">
        <w:t xml:space="preserve">Nobles, W. </w:t>
      </w:r>
      <w:proofErr w:type="gramStart"/>
      <w:r w:rsidRPr="001208C9">
        <w:t>W. ,</w:t>
      </w:r>
      <w:proofErr w:type="gramEnd"/>
      <w:r w:rsidRPr="001208C9">
        <w:t xml:space="preserve"> Goddard, L. L. &amp; Gilbert, D. J. (2009). </w:t>
      </w:r>
      <w:proofErr w:type="spellStart"/>
      <w:r w:rsidRPr="001208C9">
        <w:t>Culturecology</w:t>
      </w:r>
      <w:proofErr w:type="spellEnd"/>
      <w:r w:rsidRPr="001208C9">
        <w:t>, Women and African-Centered HIV Prevention,</w:t>
      </w:r>
      <w:r w:rsidRPr="001208C9">
        <w:rPr>
          <w:b/>
          <w:bCs/>
        </w:rPr>
        <w:t xml:space="preserve"> Journal of Black Psychology,</w:t>
      </w:r>
      <w:r w:rsidRPr="001208C9">
        <w:t xml:space="preserve"> Vol 3, No.2, 228-246.</w:t>
      </w:r>
    </w:p>
    <w:p w:rsidR="007510FE" w:rsidRDefault="007510FE"/>
    <w:sectPr w:rsidR="007510FE" w:rsidSect="00046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51A90"/>
    <w:multiLevelType w:val="hybridMultilevel"/>
    <w:tmpl w:val="9664E3C4"/>
    <w:lvl w:ilvl="0" w:tplc="8AD0E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860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6A8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B2B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E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CC9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943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D48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D46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5CA7356"/>
    <w:multiLevelType w:val="hybridMultilevel"/>
    <w:tmpl w:val="F4389FFA"/>
    <w:lvl w:ilvl="0" w:tplc="BB982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8E3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E0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BC1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88BE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A09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EC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2E3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8C0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85697256">
    <w:abstractNumId w:val="1"/>
  </w:num>
  <w:num w:numId="2" w16cid:durableId="122934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C9"/>
    <w:rsid w:val="000460AB"/>
    <w:rsid w:val="001208C9"/>
    <w:rsid w:val="0019108F"/>
    <w:rsid w:val="003250CD"/>
    <w:rsid w:val="004676DA"/>
    <w:rsid w:val="007510FE"/>
    <w:rsid w:val="00AB3BE5"/>
    <w:rsid w:val="00AF1EDB"/>
    <w:rsid w:val="00C1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E1026"/>
  <w15:chartTrackingRefBased/>
  <w15:docId w15:val="{513560D3-84E6-2D4F-8EEF-74C8E817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8C9"/>
    <w:pPr>
      <w:ind w:left="720"/>
      <w:contextualSpacing/>
    </w:pPr>
    <w:rPr>
      <w:rFonts w:ascii="Times New Roman" w:eastAsiaTheme="minorEastAsia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5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3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9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6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6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2025-04-24T18:00:00Z</dcterms:created>
  <dcterms:modified xsi:type="dcterms:W3CDTF">2025-04-24T18:03:00Z</dcterms:modified>
</cp:coreProperties>
</file>